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D9" w:rsidRPr="00480C04" w:rsidRDefault="00E42DAC" w:rsidP="008B3543">
      <w:pPr>
        <w:spacing w:before="60" w:after="60"/>
        <w:rPr>
          <w:rFonts w:ascii="Arial" w:hAnsi="Arial" w:cs="Arial"/>
          <w:color w:val="009999"/>
          <w:sz w:val="32"/>
        </w:rPr>
      </w:pPr>
      <w:r w:rsidRPr="00480C04">
        <w:rPr>
          <w:rFonts w:ascii="Arial" w:hAnsi="Arial" w:cs="Arial"/>
          <w:color w:val="009999"/>
          <w:sz w:val="32"/>
        </w:rPr>
        <w:t>Pupil Premium Review</w:t>
      </w:r>
      <w:r w:rsidR="00CB677E">
        <w:rPr>
          <w:rFonts w:ascii="Arial" w:hAnsi="Arial" w:cs="Arial"/>
          <w:color w:val="009999"/>
          <w:sz w:val="32"/>
        </w:rPr>
        <w:t>:</w:t>
      </w:r>
      <w:r w:rsidRPr="00480C04">
        <w:rPr>
          <w:rFonts w:ascii="Arial" w:hAnsi="Arial" w:cs="Arial"/>
          <w:color w:val="009999"/>
          <w:sz w:val="32"/>
        </w:rPr>
        <w:t xml:space="preserve"> Pre-</w:t>
      </w:r>
      <w:r w:rsidR="00480C04" w:rsidRPr="00480C04">
        <w:rPr>
          <w:rFonts w:ascii="Arial" w:hAnsi="Arial" w:cs="Arial"/>
          <w:color w:val="009999"/>
          <w:sz w:val="32"/>
        </w:rPr>
        <w:t>Review Analysis</w:t>
      </w:r>
    </w:p>
    <w:p w:rsidR="00A36BD9" w:rsidRPr="00480C04" w:rsidRDefault="00A36BD9" w:rsidP="00480C04">
      <w:pPr>
        <w:spacing w:before="240"/>
        <w:rPr>
          <w:rFonts w:ascii="Arial" w:hAnsi="Arial" w:cs="Arial"/>
        </w:rPr>
      </w:pPr>
      <w:r w:rsidRPr="00480C04">
        <w:rPr>
          <w:rFonts w:ascii="Arial" w:hAnsi="Arial" w:cs="Arial"/>
        </w:rPr>
        <w:t>Report for ……</w:t>
      </w:r>
      <w:r w:rsidR="00480C04">
        <w:rPr>
          <w:rFonts w:ascii="Arial" w:hAnsi="Arial" w:cs="Arial"/>
        </w:rPr>
        <w:t>………………………….....</w:t>
      </w:r>
      <w:r w:rsidRPr="00480C04">
        <w:rPr>
          <w:rFonts w:ascii="Arial" w:hAnsi="Arial" w:cs="Arial"/>
        </w:rPr>
        <w:t>…………..School</w:t>
      </w:r>
    </w:p>
    <w:p w:rsidR="00A36BD9" w:rsidRDefault="00A36BD9" w:rsidP="008B3543">
      <w:pPr>
        <w:spacing w:before="60" w:after="60"/>
        <w:rPr>
          <w:rFonts w:ascii="Arial" w:hAnsi="Arial" w:cs="Arial"/>
          <w:i/>
          <w:sz w:val="16"/>
          <w:szCs w:val="16"/>
        </w:rPr>
      </w:pPr>
      <w:r w:rsidRPr="00393D6B">
        <w:rPr>
          <w:rFonts w:ascii="Arial" w:hAnsi="Arial" w:cs="Arial"/>
          <w:i/>
          <w:sz w:val="16"/>
          <w:szCs w:val="16"/>
        </w:rPr>
        <w:t>(This report should be no longer than 2 pages and should be completed and emailed to the school prior to the planni</w:t>
      </w:r>
      <w:r w:rsidR="00683836">
        <w:rPr>
          <w:rFonts w:ascii="Arial" w:hAnsi="Arial" w:cs="Arial"/>
          <w:i/>
          <w:sz w:val="16"/>
          <w:szCs w:val="16"/>
        </w:rPr>
        <w:t xml:space="preserve">ng meeting with the </w:t>
      </w:r>
      <w:proofErr w:type="spellStart"/>
      <w:r w:rsidR="00683836">
        <w:rPr>
          <w:rFonts w:ascii="Arial" w:hAnsi="Arial" w:cs="Arial"/>
          <w:i/>
          <w:sz w:val="16"/>
          <w:szCs w:val="16"/>
        </w:rPr>
        <w:t>headteacher</w:t>
      </w:r>
      <w:proofErr w:type="spellEnd"/>
      <w:r w:rsidR="00683836">
        <w:rPr>
          <w:rFonts w:ascii="Arial" w:hAnsi="Arial" w:cs="Arial"/>
          <w:i/>
          <w:sz w:val="16"/>
          <w:szCs w:val="16"/>
        </w:rPr>
        <w:t xml:space="preserve">, </w:t>
      </w:r>
      <w:r w:rsidRPr="00393D6B">
        <w:rPr>
          <w:rFonts w:ascii="Arial" w:hAnsi="Arial" w:cs="Arial"/>
          <w:i/>
          <w:sz w:val="16"/>
          <w:szCs w:val="16"/>
        </w:rPr>
        <w:t>to shape the focus of the review)</w:t>
      </w:r>
    </w:p>
    <w:p w:rsidR="00480C04" w:rsidRDefault="00480C04" w:rsidP="008B3543">
      <w:pPr>
        <w:spacing w:before="60" w:after="60"/>
        <w:rPr>
          <w:rFonts w:ascii="Arial" w:hAnsi="Arial" w:cs="Arial"/>
          <w:i/>
          <w:sz w:val="16"/>
          <w:szCs w:val="16"/>
        </w:rPr>
      </w:pPr>
    </w:p>
    <w:p w:rsidR="00480C04" w:rsidRPr="00393D6B" w:rsidRDefault="00480C04" w:rsidP="00480C04">
      <w:pPr>
        <w:spacing w:before="60" w:after="60"/>
        <w:rPr>
          <w:rFonts w:ascii="Arial" w:hAnsi="Arial" w:cs="Arial"/>
          <w:i/>
          <w:sz w:val="16"/>
          <w:szCs w:val="16"/>
        </w:rPr>
      </w:pPr>
      <w:r>
        <w:rPr>
          <w:rFonts w:ascii="Arial" w:hAnsi="Arial" w:cs="Arial"/>
        </w:rPr>
        <w:t xml:space="preserve">Reviewer ……………………………………………………….  </w:t>
      </w:r>
      <w:r w:rsidRPr="00393D6B">
        <w:rPr>
          <w:rFonts w:ascii="Arial" w:hAnsi="Arial" w:cs="Arial"/>
        </w:rPr>
        <w:t>Date:</w:t>
      </w:r>
      <w:r>
        <w:rPr>
          <w:rFonts w:ascii="Arial" w:hAnsi="Arial" w:cs="Arial"/>
        </w:rPr>
        <w:t xml:space="preserve"> ……………………….</w:t>
      </w:r>
    </w:p>
    <w:p w:rsidR="00A36BD9" w:rsidRPr="00393D6B" w:rsidRDefault="00A36BD9" w:rsidP="008B3543">
      <w:pPr>
        <w:spacing w:before="60" w:after="60"/>
        <w:rPr>
          <w:rFonts w:ascii="Arial" w:hAnsi="Arial" w:cs="Arial"/>
          <w:b/>
        </w:rPr>
      </w:pPr>
    </w:p>
    <w:tbl>
      <w:tblPr>
        <w:tblStyle w:val="TableGrid"/>
        <w:tblW w:w="0" w:type="auto"/>
        <w:tblLook w:val="04A0" w:firstRow="1" w:lastRow="0" w:firstColumn="1" w:lastColumn="0" w:noHBand="0" w:noVBand="1"/>
      </w:tblPr>
      <w:tblGrid>
        <w:gridCol w:w="9747"/>
      </w:tblGrid>
      <w:tr w:rsidR="00A36BD9" w:rsidRPr="00393D6B" w:rsidTr="00FF2EE4">
        <w:tc>
          <w:tcPr>
            <w:tcW w:w="9747" w:type="dxa"/>
          </w:tcPr>
          <w:p w:rsidR="00A36BD9" w:rsidRPr="00393D6B" w:rsidRDefault="00A36BD9" w:rsidP="00480C04">
            <w:pPr>
              <w:spacing w:before="120"/>
              <w:rPr>
                <w:rFonts w:ascii="Arial" w:hAnsi="Arial" w:cs="Arial"/>
                <w:b/>
              </w:rPr>
            </w:pPr>
            <w:r w:rsidRPr="00393D6B">
              <w:rPr>
                <w:rFonts w:ascii="Arial" w:hAnsi="Arial" w:cs="Arial"/>
                <w:b/>
              </w:rPr>
              <w:t>Analysis of school performance data</w:t>
            </w:r>
          </w:p>
          <w:p w:rsidR="00A36BD9" w:rsidRPr="00393D6B" w:rsidRDefault="00A36BD9" w:rsidP="008B3543">
            <w:pPr>
              <w:rPr>
                <w:rFonts w:ascii="Arial" w:hAnsi="Arial" w:cs="Arial"/>
                <w:i/>
                <w:sz w:val="16"/>
                <w:szCs w:val="16"/>
              </w:rPr>
            </w:pPr>
            <w:r w:rsidRPr="00393D6B">
              <w:rPr>
                <w:rFonts w:ascii="Arial" w:hAnsi="Arial" w:cs="Arial"/>
                <w:i/>
                <w:sz w:val="16"/>
                <w:szCs w:val="16"/>
              </w:rPr>
              <w:t>(</w:t>
            </w:r>
            <w:r w:rsidR="00393D6B" w:rsidRPr="00393D6B">
              <w:rPr>
                <w:rFonts w:ascii="Arial" w:hAnsi="Arial" w:cs="Arial"/>
                <w:i/>
                <w:sz w:val="16"/>
                <w:szCs w:val="16"/>
              </w:rPr>
              <w:t>This</w:t>
            </w:r>
            <w:r w:rsidRPr="00393D6B">
              <w:rPr>
                <w:rFonts w:ascii="Arial" w:hAnsi="Arial" w:cs="Arial"/>
                <w:i/>
                <w:sz w:val="16"/>
                <w:szCs w:val="16"/>
              </w:rPr>
              <w:t xml:space="preserve"> section should </w:t>
            </w:r>
            <w:proofErr w:type="spellStart"/>
            <w:r w:rsidRPr="00393D6B">
              <w:rPr>
                <w:rFonts w:ascii="Arial" w:hAnsi="Arial" w:cs="Arial"/>
                <w:i/>
                <w:sz w:val="16"/>
                <w:szCs w:val="16"/>
              </w:rPr>
              <w:t>summarise</w:t>
            </w:r>
            <w:proofErr w:type="spellEnd"/>
            <w:r w:rsidRPr="00393D6B">
              <w:rPr>
                <w:rFonts w:ascii="Arial" w:hAnsi="Arial" w:cs="Arial"/>
                <w:i/>
                <w:sz w:val="16"/>
                <w:szCs w:val="16"/>
              </w:rPr>
              <w:t xml:space="preserve"> in bullet point</w:t>
            </w:r>
            <w:r w:rsidR="00E42DAC">
              <w:rPr>
                <w:rFonts w:ascii="Arial" w:hAnsi="Arial" w:cs="Arial"/>
                <w:i/>
                <w:sz w:val="16"/>
                <w:szCs w:val="16"/>
              </w:rPr>
              <w:t>s the evidence from the school’s</w:t>
            </w:r>
            <w:r w:rsidRPr="00393D6B">
              <w:rPr>
                <w:rFonts w:ascii="Arial" w:hAnsi="Arial" w:cs="Arial"/>
                <w:i/>
                <w:sz w:val="16"/>
                <w:szCs w:val="16"/>
              </w:rPr>
              <w:t xml:space="preserve"> performance data, including information about attendance and </w:t>
            </w:r>
            <w:proofErr w:type="spellStart"/>
            <w:r w:rsidRPr="00393D6B">
              <w:rPr>
                <w:rFonts w:ascii="Arial" w:hAnsi="Arial" w:cs="Arial"/>
                <w:i/>
                <w:sz w:val="16"/>
                <w:szCs w:val="16"/>
              </w:rPr>
              <w:t>behaviour</w:t>
            </w:r>
            <w:proofErr w:type="spellEnd"/>
            <w:r w:rsidRPr="00393D6B">
              <w:rPr>
                <w:rFonts w:ascii="Arial" w:hAnsi="Arial" w:cs="Arial"/>
                <w:i/>
                <w:sz w:val="16"/>
                <w:szCs w:val="16"/>
              </w:rPr>
              <w:t>.</w:t>
            </w:r>
          </w:p>
          <w:p w:rsidR="00A36BD9" w:rsidRPr="00393D6B" w:rsidRDefault="00A36BD9" w:rsidP="008B3543">
            <w:pPr>
              <w:rPr>
                <w:rFonts w:ascii="Arial" w:hAnsi="Arial" w:cs="Arial"/>
                <w:b/>
              </w:rPr>
            </w:pPr>
            <w:r w:rsidRPr="00393D6B">
              <w:rPr>
                <w:rFonts w:ascii="Arial" w:hAnsi="Arial" w:cs="Arial"/>
                <w:i/>
                <w:sz w:val="16"/>
                <w:szCs w:val="16"/>
              </w:rPr>
              <w:t xml:space="preserve">Does the school’s performance data indicate that attainment and progress for disadvantaged pupils are improving or not, and that gaps are closing or not, both within the school and compared to the national average?). </w:t>
            </w:r>
          </w:p>
          <w:p w:rsidR="00A36BD9" w:rsidRPr="00393D6B" w:rsidRDefault="00A36BD9" w:rsidP="008B3543">
            <w:pPr>
              <w:rPr>
                <w:rFonts w:ascii="Arial" w:hAnsi="Arial" w:cs="Arial"/>
                <w:b/>
              </w:rPr>
            </w:pPr>
          </w:p>
          <w:p w:rsidR="00A36BD9" w:rsidRDefault="00A36BD9" w:rsidP="008B3543">
            <w:pPr>
              <w:rPr>
                <w:rFonts w:ascii="Arial" w:hAnsi="Arial" w:cs="Arial"/>
                <w:b/>
              </w:rPr>
            </w:pPr>
          </w:p>
          <w:p w:rsidR="00480C04" w:rsidRPr="00393D6B" w:rsidRDefault="00480C04" w:rsidP="008B3543">
            <w:pPr>
              <w:rPr>
                <w:rFonts w:ascii="Arial" w:hAnsi="Arial" w:cs="Arial"/>
                <w:b/>
              </w:rPr>
            </w:pPr>
          </w:p>
          <w:p w:rsidR="00A36BD9" w:rsidRPr="00393D6B" w:rsidRDefault="00A36BD9" w:rsidP="008B3543">
            <w:pPr>
              <w:rPr>
                <w:rFonts w:ascii="Arial" w:hAnsi="Arial" w:cs="Arial"/>
                <w:b/>
              </w:rPr>
            </w:pPr>
          </w:p>
          <w:p w:rsidR="00A36BD9" w:rsidRPr="00393D6B" w:rsidRDefault="00A36BD9" w:rsidP="008B3543">
            <w:pPr>
              <w:rPr>
                <w:rFonts w:ascii="Arial" w:hAnsi="Arial" w:cs="Arial"/>
                <w:b/>
              </w:rPr>
            </w:pPr>
          </w:p>
          <w:p w:rsidR="00A36BD9" w:rsidRPr="00393D6B" w:rsidRDefault="00A36BD9" w:rsidP="008B3543">
            <w:pPr>
              <w:rPr>
                <w:rFonts w:ascii="Arial" w:hAnsi="Arial" w:cs="Arial"/>
                <w:b/>
              </w:rPr>
            </w:pPr>
          </w:p>
        </w:tc>
      </w:tr>
      <w:tr w:rsidR="00A36BD9" w:rsidRPr="00393D6B" w:rsidTr="00FF2EE4">
        <w:tc>
          <w:tcPr>
            <w:tcW w:w="9747" w:type="dxa"/>
          </w:tcPr>
          <w:p w:rsidR="00A36BD9" w:rsidRPr="00393D6B" w:rsidRDefault="00A36BD9" w:rsidP="00480C04">
            <w:pPr>
              <w:spacing w:before="120"/>
              <w:rPr>
                <w:rFonts w:ascii="Arial" w:hAnsi="Arial" w:cs="Arial"/>
                <w:b/>
              </w:rPr>
            </w:pPr>
            <w:r w:rsidRPr="00393D6B">
              <w:rPr>
                <w:rFonts w:ascii="Arial" w:hAnsi="Arial" w:cs="Arial"/>
                <w:b/>
              </w:rPr>
              <w:t xml:space="preserve">Any relevant statements from recent </w:t>
            </w:r>
            <w:proofErr w:type="spellStart"/>
            <w:r w:rsidRPr="00393D6B">
              <w:rPr>
                <w:rFonts w:ascii="Arial" w:hAnsi="Arial" w:cs="Arial"/>
                <w:b/>
              </w:rPr>
              <w:t>Ofsted</w:t>
            </w:r>
            <w:proofErr w:type="spellEnd"/>
            <w:r w:rsidRPr="00393D6B">
              <w:rPr>
                <w:rFonts w:ascii="Arial" w:hAnsi="Arial" w:cs="Arial"/>
                <w:b/>
              </w:rPr>
              <w:t xml:space="preserve"> reports relating to the performance of disadvantaged pupils</w:t>
            </w:r>
          </w:p>
          <w:p w:rsidR="00480C04" w:rsidRPr="00393D6B" w:rsidRDefault="00480C04" w:rsidP="00480C04">
            <w:pPr>
              <w:rPr>
                <w:rFonts w:ascii="Arial" w:hAnsi="Arial" w:cs="Arial"/>
                <w:b/>
              </w:rPr>
            </w:pPr>
          </w:p>
          <w:p w:rsidR="00480C04"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A36BD9" w:rsidRPr="00393D6B" w:rsidRDefault="00A36BD9" w:rsidP="008B3543">
            <w:pPr>
              <w:rPr>
                <w:rFonts w:ascii="Arial" w:hAnsi="Arial" w:cs="Arial"/>
                <w:b/>
              </w:rPr>
            </w:pPr>
          </w:p>
        </w:tc>
      </w:tr>
      <w:tr w:rsidR="00A36BD9" w:rsidRPr="00393D6B" w:rsidTr="00FF2EE4">
        <w:tc>
          <w:tcPr>
            <w:tcW w:w="9747" w:type="dxa"/>
          </w:tcPr>
          <w:p w:rsidR="00A36BD9" w:rsidRPr="00393D6B" w:rsidRDefault="00A36BD9" w:rsidP="00480C04">
            <w:pPr>
              <w:spacing w:before="120"/>
              <w:rPr>
                <w:rFonts w:ascii="Arial" w:hAnsi="Arial" w:cs="Arial"/>
                <w:b/>
              </w:rPr>
            </w:pPr>
            <w:r w:rsidRPr="00393D6B">
              <w:rPr>
                <w:rFonts w:ascii="Arial" w:hAnsi="Arial" w:cs="Arial"/>
                <w:b/>
              </w:rPr>
              <w:t xml:space="preserve">Against the performance data an analysis of the school’s </w:t>
            </w:r>
            <w:proofErr w:type="spellStart"/>
            <w:r w:rsidRPr="00393D6B">
              <w:rPr>
                <w:rFonts w:ascii="Arial" w:hAnsi="Arial" w:cs="Arial"/>
                <w:b/>
              </w:rPr>
              <w:t>self evaluation</w:t>
            </w:r>
            <w:proofErr w:type="spellEnd"/>
            <w:r w:rsidRPr="00393D6B">
              <w:rPr>
                <w:rFonts w:ascii="Arial" w:hAnsi="Arial" w:cs="Arial"/>
                <w:b/>
              </w:rPr>
              <w:t xml:space="preserve"> using the Barnet audit tool</w:t>
            </w:r>
          </w:p>
          <w:p w:rsidR="00A36BD9" w:rsidRPr="00393D6B" w:rsidRDefault="00A36BD9" w:rsidP="008B3543">
            <w:pPr>
              <w:rPr>
                <w:rFonts w:ascii="Arial" w:hAnsi="Arial" w:cs="Arial"/>
                <w:b/>
                <w:sz w:val="16"/>
                <w:szCs w:val="16"/>
              </w:rPr>
            </w:pPr>
            <w:r w:rsidRPr="00393D6B">
              <w:rPr>
                <w:rFonts w:ascii="Arial" w:hAnsi="Arial" w:cs="Arial"/>
                <w:i/>
                <w:sz w:val="16"/>
                <w:szCs w:val="16"/>
              </w:rPr>
              <w:t>(</w:t>
            </w:r>
            <w:r w:rsidR="00063C33" w:rsidRPr="00393D6B">
              <w:rPr>
                <w:rFonts w:ascii="Arial" w:hAnsi="Arial" w:cs="Arial"/>
                <w:i/>
                <w:sz w:val="16"/>
                <w:szCs w:val="16"/>
              </w:rPr>
              <w:t>Given</w:t>
            </w:r>
            <w:r w:rsidRPr="00393D6B">
              <w:rPr>
                <w:rFonts w:ascii="Arial" w:hAnsi="Arial" w:cs="Arial"/>
                <w:i/>
                <w:sz w:val="16"/>
                <w:szCs w:val="16"/>
              </w:rPr>
              <w:t xml:space="preserve"> the performance of the school – how accurate </w:t>
            </w:r>
            <w:r w:rsidR="00063C33" w:rsidRPr="00393D6B">
              <w:rPr>
                <w:rFonts w:ascii="Arial" w:hAnsi="Arial" w:cs="Arial"/>
                <w:i/>
                <w:sz w:val="16"/>
                <w:szCs w:val="16"/>
              </w:rPr>
              <w:t xml:space="preserve">/ credible is the </w:t>
            </w:r>
            <w:r w:rsidR="00393D6B" w:rsidRPr="00393D6B">
              <w:rPr>
                <w:rFonts w:ascii="Arial" w:hAnsi="Arial" w:cs="Arial"/>
                <w:i/>
                <w:sz w:val="16"/>
                <w:szCs w:val="16"/>
              </w:rPr>
              <w:t>self-evaluation</w:t>
            </w:r>
            <w:r w:rsidRPr="00393D6B">
              <w:rPr>
                <w:rFonts w:ascii="Arial" w:hAnsi="Arial" w:cs="Arial"/>
                <w:i/>
                <w:sz w:val="16"/>
                <w:szCs w:val="16"/>
              </w:rPr>
              <w:t>? Which areas would appear to be strengths, which areas would appear to be areas for development – again list in bullet points</w:t>
            </w:r>
            <w:r w:rsidRPr="00393D6B">
              <w:rPr>
                <w:rFonts w:ascii="Arial" w:hAnsi="Arial" w:cs="Arial"/>
                <w:b/>
                <w:sz w:val="16"/>
                <w:szCs w:val="16"/>
              </w:rPr>
              <w:t>)</w:t>
            </w:r>
          </w:p>
          <w:p w:rsidR="00480C04" w:rsidRPr="00393D6B" w:rsidRDefault="00480C04" w:rsidP="00480C04">
            <w:pPr>
              <w:rPr>
                <w:rFonts w:ascii="Arial" w:hAnsi="Arial" w:cs="Arial"/>
                <w:b/>
              </w:rPr>
            </w:pPr>
          </w:p>
          <w:p w:rsidR="00480C04"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A36BD9" w:rsidRPr="00393D6B" w:rsidRDefault="00A36BD9" w:rsidP="008B3543">
            <w:pPr>
              <w:rPr>
                <w:rFonts w:ascii="Arial" w:hAnsi="Arial" w:cs="Arial"/>
                <w:b/>
              </w:rPr>
            </w:pPr>
          </w:p>
        </w:tc>
      </w:tr>
      <w:tr w:rsidR="00A36BD9" w:rsidRPr="00393D6B" w:rsidTr="00FF2EE4">
        <w:tc>
          <w:tcPr>
            <w:tcW w:w="9747" w:type="dxa"/>
          </w:tcPr>
          <w:p w:rsidR="00A36BD9" w:rsidRPr="00393D6B" w:rsidRDefault="00A36BD9" w:rsidP="00480C04">
            <w:pPr>
              <w:spacing w:before="120"/>
              <w:rPr>
                <w:rFonts w:ascii="Arial" w:hAnsi="Arial" w:cs="Arial"/>
                <w:b/>
              </w:rPr>
            </w:pPr>
            <w:r w:rsidRPr="00393D6B">
              <w:rPr>
                <w:rFonts w:ascii="Arial" w:hAnsi="Arial" w:cs="Arial"/>
                <w:b/>
              </w:rPr>
              <w:t xml:space="preserve">Key questions emerging for the review: </w:t>
            </w:r>
          </w:p>
          <w:p w:rsidR="00A36BD9" w:rsidRPr="00393D6B" w:rsidRDefault="00A36BD9" w:rsidP="008B3543">
            <w:pPr>
              <w:rPr>
                <w:rFonts w:ascii="Arial" w:hAnsi="Arial" w:cs="Arial"/>
                <w:i/>
                <w:sz w:val="16"/>
                <w:szCs w:val="16"/>
              </w:rPr>
            </w:pPr>
            <w:r w:rsidRPr="00393D6B">
              <w:rPr>
                <w:rFonts w:ascii="Arial" w:hAnsi="Arial" w:cs="Arial"/>
                <w:i/>
                <w:sz w:val="16"/>
                <w:szCs w:val="16"/>
              </w:rPr>
              <w:t>(</w:t>
            </w:r>
            <w:r w:rsidR="00063C33" w:rsidRPr="00393D6B">
              <w:rPr>
                <w:rFonts w:ascii="Arial" w:hAnsi="Arial" w:cs="Arial"/>
                <w:i/>
                <w:sz w:val="16"/>
                <w:szCs w:val="16"/>
              </w:rPr>
              <w:t>A set of key questions emerging</w:t>
            </w:r>
            <w:r w:rsidRPr="00393D6B">
              <w:rPr>
                <w:rFonts w:ascii="Arial" w:hAnsi="Arial" w:cs="Arial"/>
                <w:i/>
                <w:sz w:val="16"/>
                <w:szCs w:val="16"/>
              </w:rPr>
              <w:t xml:space="preserve"> </w:t>
            </w:r>
            <w:r w:rsidR="00063C33" w:rsidRPr="00393D6B">
              <w:rPr>
                <w:rFonts w:ascii="Arial" w:hAnsi="Arial" w:cs="Arial"/>
                <w:i/>
                <w:sz w:val="16"/>
                <w:szCs w:val="16"/>
              </w:rPr>
              <w:t>from the pre-</w:t>
            </w:r>
            <w:r w:rsidRPr="00393D6B">
              <w:rPr>
                <w:rFonts w:ascii="Arial" w:hAnsi="Arial" w:cs="Arial"/>
                <w:i/>
                <w:sz w:val="16"/>
                <w:szCs w:val="16"/>
              </w:rPr>
              <w:t xml:space="preserve">review analysis to be discussed with the </w:t>
            </w:r>
            <w:proofErr w:type="spellStart"/>
            <w:r w:rsidRPr="00393D6B">
              <w:rPr>
                <w:rFonts w:ascii="Arial" w:hAnsi="Arial" w:cs="Arial"/>
                <w:i/>
                <w:sz w:val="16"/>
                <w:szCs w:val="16"/>
              </w:rPr>
              <w:t>headt</w:t>
            </w:r>
            <w:r w:rsidR="00063C33" w:rsidRPr="00393D6B">
              <w:rPr>
                <w:rFonts w:ascii="Arial" w:hAnsi="Arial" w:cs="Arial"/>
                <w:i/>
                <w:sz w:val="16"/>
                <w:szCs w:val="16"/>
              </w:rPr>
              <w:t>eacher</w:t>
            </w:r>
            <w:proofErr w:type="spellEnd"/>
            <w:r w:rsidR="00063C33" w:rsidRPr="00393D6B">
              <w:rPr>
                <w:rFonts w:ascii="Arial" w:hAnsi="Arial" w:cs="Arial"/>
                <w:i/>
                <w:sz w:val="16"/>
                <w:szCs w:val="16"/>
              </w:rPr>
              <w:t xml:space="preserve"> in the planning meeting</w:t>
            </w:r>
            <w:r w:rsidRPr="00393D6B">
              <w:rPr>
                <w:rFonts w:ascii="Arial" w:hAnsi="Arial" w:cs="Arial"/>
                <w:i/>
                <w:sz w:val="16"/>
                <w:szCs w:val="16"/>
              </w:rPr>
              <w:t>)</w:t>
            </w:r>
          </w:p>
          <w:p w:rsidR="00480C04" w:rsidRPr="00393D6B" w:rsidRDefault="00480C04" w:rsidP="00480C04">
            <w:pPr>
              <w:rPr>
                <w:rFonts w:ascii="Arial" w:hAnsi="Arial" w:cs="Arial"/>
                <w:b/>
              </w:rPr>
            </w:pPr>
          </w:p>
          <w:p w:rsidR="00480C04"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A36BD9" w:rsidRPr="00393D6B" w:rsidRDefault="00A36BD9" w:rsidP="008B3543">
            <w:pPr>
              <w:rPr>
                <w:rFonts w:ascii="Arial" w:hAnsi="Arial" w:cs="Arial"/>
              </w:rPr>
            </w:pPr>
          </w:p>
        </w:tc>
      </w:tr>
      <w:tr w:rsidR="00A36BD9" w:rsidRPr="00393D6B" w:rsidTr="00FF2EE4">
        <w:tc>
          <w:tcPr>
            <w:tcW w:w="9747" w:type="dxa"/>
          </w:tcPr>
          <w:p w:rsidR="00A36BD9" w:rsidRPr="00393D6B" w:rsidRDefault="00A36BD9" w:rsidP="00FF2EE4">
            <w:pPr>
              <w:spacing w:before="120"/>
              <w:rPr>
                <w:rFonts w:ascii="Arial" w:hAnsi="Arial" w:cs="Arial"/>
                <w:b/>
              </w:rPr>
            </w:pPr>
            <w:r w:rsidRPr="00393D6B">
              <w:rPr>
                <w:rFonts w:ascii="Arial" w:hAnsi="Arial" w:cs="Arial"/>
                <w:b/>
              </w:rPr>
              <w:t>Agreed focus for the review:</w:t>
            </w:r>
          </w:p>
          <w:p w:rsidR="00A36BD9" w:rsidRPr="00393D6B" w:rsidRDefault="00063C33" w:rsidP="008B3543">
            <w:pPr>
              <w:rPr>
                <w:rFonts w:ascii="Arial" w:hAnsi="Arial" w:cs="Arial"/>
                <w:i/>
                <w:sz w:val="16"/>
                <w:szCs w:val="16"/>
              </w:rPr>
            </w:pPr>
            <w:r w:rsidRPr="00393D6B">
              <w:rPr>
                <w:rFonts w:ascii="Arial" w:hAnsi="Arial" w:cs="Arial"/>
                <w:i/>
                <w:sz w:val="16"/>
                <w:szCs w:val="16"/>
              </w:rPr>
              <w:t>(T</w:t>
            </w:r>
            <w:r w:rsidR="00A36BD9" w:rsidRPr="00393D6B">
              <w:rPr>
                <w:rFonts w:ascii="Arial" w:hAnsi="Arial" w:cs="Arial"/>
                <w:i/>
                <w:sz w:val="16"/>
                <w:szCs w:val="16"/>
              </w:rPr>
              <w:t xml:space="preserve">o be confirmed in the planning meeting with the </w:t>
            </w:r>
            <w:proofErr w:type="spellStart"/>
            <w:r w:rsidR="00A36BD9" w:rsidRPr="00393D6B">
              <w:rPr>
                <w:rFonts w:ascii="Arial" w:hAnsi="Arial" w:cs="Arial"/>
                <w:i/>
                <w:sz w:val="16"/>
                <w:szCs w:val="16"/>
              </w:rPr>
              <w:t>headteacher</w:t>
            </w:r>
            <w:proofErr w:type="spellEnd"/>
            <w:r w:rsidR="00A36BD9" w:rsidRPr="00393D6B">
              <w:rPr>
                <w:rFonts w:ascii="Arial" w:hAnsi="Arial" w:cs="Arial"/>
                <w:i/>
                <w:sz w:val="16"/>
                <w:szCs w:val="16"/>
              </w:rPr>
              <w:t xml:space="preserve"> based on the key questions above)</w:t>
            </w:r>
          </w:p>
          <w:p w:rsidR="00480C04" w:rsidRPr="00393D6B" w:rsidRDefault="00480C04" w:rsidP="00480C04">
            <w:pPr>
              <w:rPr>
                <w:rFonts w:ascii="Arial" w:hAnsi="Arial" w:cs="Arial"/>
                <w:b/>
              </w:rPr>
            </w:pPr>
          </w:p>
          <w:p w:rsidR="00480C04" w:rsidRDefault="00480C04" w:rsidP="00480C04">
            <w:pPr>
              <w:rPr>
                <w:rFonts w:ascii="Arial" w:hAnsi="Arial" w:cs="Arial"/>
                <w:b/>
              </w:rPr>
            </w:pPr>
          </w:p>
          <w:p w:rsidR="00480C04" w:rsidRPr="00393D6B" w:rsidRDefault="00480C04" w:rsidP="00480C04">
            <w:pPr>
              <w:rPr>
                <w:rFonts w:ascii="Arial" w:hAnsi="Arial" w:cs="Arial"/>
                <w:b/>
              </w:rPr>
            </w:pPr>
          </w:p>
          <w:p w:rsidR="00480C04" w:rsidRPr="00393D6B" w:rsidRDefault="00480C04" w:rsidP="00480C04">
            <w:pPr>
              <w:rPr>
                <w:rFonts w:ascii="Arial" w:hAnsi="Arial" w:cs="Arial"/>
                <w:b/>
              </w:rPr>
            </w:pPr>
          </w:p>
          <w:p w:rsidR="00A36BD9" w:rsidRPr="00393D6B" w:rsidRDefault="00A36BD9" w:rsidP="008B3543">
            <w:pPr>
              <w:rPr>
                <w:rFonts w:ascii="Arial" w:hAnsi="Arial" w:cs="Arial"/>
                <w:b/>
              </w:rPr>
            </w:pPr>
          </w:p>
        </w:tc>
      </w:tr>
    </w:tbl>
    <w:p w:rsidR="005766FC" w:rsidRPr="00393D6B" w:rsidRDefault="005766FC" w:rsidP="00BF69F4">
      <w:pPr>
        <w:spacing w:before="60" w:after="60"/>
        <w:rPr>
          <w:rFonts w:ascii="Arial" w:hAnsi="Arial" w:cs="Arial"/>
        </w:rPr>
      </w:pPr>
      <w:bookmarkStart w:id="0" w:name="_GoBack"/>
      <w:bookmarkEnd w:id="0"/>
    </w:p>
    <w:sectPr w:rsidR="005766FC" w:rsidRPr="00393D6B" w:rsidSect="008C50FB">
      <w:footerReference w:type="even" r:id="rId9"/>
      <w:footerReference w:type="default" r:id="rId10"/>
      <w:pgSz w:w="11900" w:h="1682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9A" w:rsidRDefault="00CE039A" w:rsidP="008C50FB">
      <w:r>
        <w:separator/>
      </w:r>
    </w:p>
  </w:endnote>
  <w:endnote w:type="continuationSeparator" w:id="0">
    <w:p w:rsidR="00CE039A" w:rsidRDefault="00CE039A" w:rsidP="008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A" w:rsidRPr="00C965E2" w:rsidRDefault="00CE039A" w:rsidP="00C9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A" w:rsidRDefault="00CE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9A" w:rsidRDefault="00CE039A" w:rsidP="008C50FB">
      <w:r>
        <w:separator/>
      </w:r>
    </w:p>
  </w:footnote>
  <w:footnote w:type="continuationSeparator" w:id="0">
    <w:p w:rsidR="00CE039A" w:rsidRDefault="00CE039A" w:rsidP="008C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100"/>
    <w:multiLevelType w:val="hybridMultilevel"/>
    <w:tmpl w:val="78A2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5DDA"/>
    <w:multiLevelType w:val="hybridMultilevel"/>
    <w:tmpl w:val="634275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47885"/>
    <w:multiLevelType w:val="hybridMultilevel"/>
    <w:tmpl w:val="211CBAEE"/>
    <w:lvl w:ilvl="0" w:tplc="AE6ACF42">
      <w:start w:val="1"/>
      <w:numFmt w:val="bullet"/>
      <w:pStyle w:val="Bulletsspaced"/>
      <w:lvlText w:val=""/>
      <w:lvlJc w:val="left"/>
      <w:pPr>
        <w:tabs>
          <w:tab w:val="num" w:pos="928"/>
        </w:tabs>
        <w:ind w:left="928"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nsid w:val="09651C02"/>
    <w:multiLevelType w:val="hybridMultilevel"/>
    <w:tmpl w:val="389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61441"/>
    <w:multiLevelType w:val="hybridMultilevel"/>
    <w:tmpl w:val="71F666B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863DE"/>
    <w:multiLevelType w:val="hybridMultilevel"/>
    <w:tmpl w:val="33825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4D156B"/>
    <w:multiLevelType w:val="hybridMultilevel"/>
    <w:tmpl w:val="37AE58AC"/>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8">
    <w:nsid w:val="16B2545C"/>
    <w:multiLevelType w:val="hybridMultilevel"/>
    <w:tmpl w:val="1E423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AA7014"/>
    <w:multiLevelType w:val="hybridMultilevel"/>
    <w:tmpl w:val="76C25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E635DC"/>
    <w:multiLevelType w:val="hybridMultilevel"/>
    <w:tmpl w:val="2244E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BC450B"/>
    <w:multiLevelType w:val="hybridMultilevel"/>
    <w:tmpl w:val="00D8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C47853"/>
    <w:multiLevelType w:val="hybridMultilevel"/>
    <w:tmpl w:val="C45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05DCD"/>
    <w:multiLevelType w:val="hybridMultilevel"/>
    <w:tmpl w:val="CAB28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C337F3"/>
    <w:multiLevelType w:val="hybridMultilevel"/>
    <w:tmpl w:val="6E6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718EF"/>
    <w:multiLevelType w:val="hybridMultilevel"/>
    <w:tmpl w:val="97B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7027F"/>
    <w:multiLevelType w:val="hybridMultilevel"/>
    <w:tmpl w:val="CBBC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340CD0"/>
    <w:multiLevelType w:val="hybridMultilevel"/>
    <w:tmpl w:val="DCD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1B0BDB"/>
    <w:multiLevelType w:val="hybridMultilevel"/>
    <w:tmpl w:val="111493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53C37A1"/>
    <w:multiLevelType w:val="hybridMultilevel"/>
    <w:tmpl w:val="A038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FF410D"/>
    <w:multiLevelType w:val="hybridMultilevel"/>
    <w:tmpl w:val="AECE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3F1C61"/>
    <w:multiLevelType w:val="hybridMultilevel"/>
    <w:tmpl w:val="B6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F3240"/>
    <w:multiLevelType w:val="hybridMultilevel"/>
    <w:tmpl w:val="1736D57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2292E"/>
    <w:multiLevelType w:val="hybridMultilevel"/>
    <w:tmpl w:val="F6687A54"/>
    <w:lvl w:ilvl="0" w:tplc="F9C0FF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EF3166"/>
    <w:multiLevelType w:val="hybridMultilevel"/>
    <w:tmpl w:val="8DE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93BC9"/>
    <w:multiLevelType w:val="hybridMultilevel"/>
    <w:tmpl w:val="A4E8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800E7"/>
    <w:multiLevelType w:val="hybridMultilevel"/>
    <w:tmpl w:val="9EFA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3F623C9"/>
    <w:multiLevelType w:val="hybridMultilevel"/>
    <w:tmpl w:val="41025B8E"/>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5635918"/>
    <w:multiLevelType w:val="hybridMultilevel"/>
    <w:tmpl w:val="C9B6ED94"/>
    <w:lvl w:ilvl="0" w:tplc="EA50C108">
      <w:start w:val="1"/>
      <w:numFmt w:val="bullet"/>
      <w:lvlText w:val="•"/>
      <w:lvlJc w:val="left"/>
      <w:pPr>
        <w:tabs>
          <w:tab w:val="num" w:pos="-28"/>
        </w:tabs>
        <w:ind w:left="-28" w:hanging="360"/>
      </w:pPr>
      <w:rPr>
        <w:rFonts w:ascii="Arial" w:hAnsi="Arial" w:hint="default"/>
      </w:rPr>
    </w:lvl>
    <w:lvl w:ilvl="1" w:tplc="DFC64300">
      <w:start w:val="1"/>
      <w:numFmt w:val="bullet"/>
      <w:lvlText w:val="•"/>
      <w:lvlJc w:val="left"/>
      <w:pPr>
        <w:tabs>
          <w:tab w:val="num" w:pos="692"/>
        </w:tabs>
        <w:ind w:left="692" w:hanging="360"/>
      </w:pPr>
      <w:rPr>
        <w:rFonts w:ascii="Arial" w:hAnsi="Arial" w:hint="default"/>
      </w:rPr>
    </w:lvl>
    <w:lvl w:ilvl="2" w:tplc="CB728284" w:tentative="1">
      <w:start w:val="1"/>
      <w:numFmt w:val="bullet"/>
      <w:lvlText w:val="•"/>
      <w:lvlJc w:val="left"/>
      <w:pPr>
        <w:tabs>
          <w:tab w:val="num" w:pos="1412"/>
        </w:tabs>
        <w:ind w:left="1412" w:hanging="360"/>
      </w:pPr>
      <w:rPr>
        <w:rFonts w:ascii="Arial" w:hAnsi="Arial" w:hint="default"/>
      </w:rPr>
    </w:lvl>
    <w:lvl w:ilvl="3" w:tplc="8286C032" w:tentative="1">
      <w:start w:val="1"/>
      <w:numFmt w:val="bullet"/>
      <w:lvlText w:val="•"/>
      <w:lvlJc w:val="left"/>
      <w:pPr>
        <w:tabs>
          <w:tab w:val="num" w:pos="2132"/>
        </w:tabs>
        <w:ind w:left="2132" w:hanging="360"/>
      </w:pPr>
      <w:rPr>
        <w:rFonts w:ascii="Arial" w:hAnsi="Arial" w:hint="default"/>
      </w:rPr>
    </w:lvl>
    <w:lvl w:ilvl="4" w:tplc="DAFA2A54" w:tentative="1">
      <w:start w:val="1"/>
      <w:numFmt w:val="bullet"/>
      <w:lvlText w:val="•"/>
      <w:lvlJc w:val="left"/>
      <w:pPr>
        <w:tabs>
          <w:tab w:val="num" w:pos="2852"/>
        </w:tabs>
        <w:ind w:left="2852" w:hanging="360"/>
      </w:pPr>
      <w:rPr>
        <w:rFonts w:ascii="Arial" w:hAnsi="Arial" w:hint="default"/>
      </w:rPr>
    </w:lvl>
    <w:lvl w:ilvl="5" w:tplc="2244E65C" w:tentative="1">
      <w:start w:val="1"/>
      <w:numFmt w:val="bullet"/>
      <w:lvlText w:val="•"/>
      <w:lvlJc w:val="left"/>
      <w:pPr>
        <w:tabs>
          <w:tab w:val="num" w:pos="3572"/>
        </w:tabs>
        <w:ind w:left="3572" w:hanging="360"/>
      </w:pPr>
      <w:rPr>
        <w:rFonts w:ascii="Arial" w:hAnsi="Arial" w:hint="default"/>
      </w:rPr>
    </w:lvl>
    <w:lvl w:ilvl="6" w:tplc="F822D7FE" w:tentative="1">
      <w:start w:val="1"/>
      <w:numFmt w:val="bullet"/>
      <w:lvlText w:val="•"/>
      <w:lvlJc w:val="left"/>
      <w:pPr>
        <w:tabs>
          <w:tab w:val="num" w:pos="4292"/>
        </w:tabs>
        <w:ind w:left="4292" w:hanging="360"/>
      </w:pPr>
      <w:rPr>
        <w:rFonts w:ascii="Arial" w:hAnsi="Arial" w:hint="default"/>
      </w:rPr>
    </w:lvl>
    <w:lvl w:ilvl="7" w:tplc="CB004944" w:tentative="1">
      <w:start w:val="1"/>
      <w:numFmt w:val="bullet"/>
      <w:lvlText w:val="•"/>
      <w:lvlJc w:val="left"/>
      <w:pPr>
        <w:tabs>
          <w:tab w:val="num" w:pos="5012"/>
        </w:tabs>
        <w:ind w:left="5012" w:hanging="360"/>
      </w:pPr>
      <w:rPr>
        <w:rFonts w:ascii="Arial" w:hAnsi="Arial" w:hint="default"/>
      </w:rPr>
    </w:lvl>
    <w:lvl w:ilvl="8" w:tplc="132CCE60" w:tentative="1">
      <w:start w:val="1"/>
      <w:numFmt w:val="bullet"/>
      <w:lvlText w:val="•"/>
      <w:lvlJc w:val="left"/>
      <w:pPr>
        <w:tabs>
          <w:tab w:val="num" w:pos="5732"/>
        </w:tabs>
        <w:ind w:left="5732" w:hanging="360"/>
      </w:pPr>
      <w:rPr>
        <w:rFonts w:ascii="Arial" w:hAnsi="Arial" w:hint="default"/>
      </w:rPr>
    </w:lvl>
  </w:abstractNum>
  <w:abstractNum w:abstractNumId="29">
    <w:nsid w:val="357C11D9"/>
    <w:multiLevelType w:val="hybridMultilevel"/>
    <w:tmpl w:val="C9BCD0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5F409B0"/>
    <w:multiLevelType w:val="hybridMultilevel"/>
    <w:tmpl w:val="E0EEBCEA"/>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60225CA"/>
    <w:multiLevelType w:val="hybridMultilevel"/>
    <w:tmpl w:val="80829850"/>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63553C3"/>
    <w:multiLevelType w:val="hybridMultilevel"/>
    <w:tmpl w:val="3CF2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82681B"/>
    <w:multiLevelType w:val="hybridMultilevel"/>
    <w:tmpl w:val="45ECC2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E40A6"/>
    <w:multiLevelType w:val="hybridMultilevel"/>
    <w:tmpl w:val="D75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73249"/>
    <w:multiLevelType w:val="hybridMultilevel"/>
    <w:tmpl w:val="36DC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4C66CE5"/>
    <w:multiLevelType w:val="hybridMultilevel"/>
    <w:tmpl w:val="CA2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81F45"/>
    <w:multiLevelType w:val="hybridMultilevel"/>
    <w:tmpl w:val="7FEAA59A"/>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8D3476"/>
    <w:multiLevelType w:val="hybridMultilevel"/>
    <w:tmpl w:val="9E68A9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nsid w:val="60CE0468"/>
    <w:multiLevelType w:val="hybridMultilevel"/>
    <w:tmpl w:val="9858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AF5BF6"/>
    <w:multiLevelType w:val="hybridMultilevel"/>
    <w:tmpl w:val="5A26D472"/>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DD2BCD"/>
    <w:multiLevelType w:val="hybridMultilevel"/>
    <w:tmpl w:val="42A2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67B8C"/>
    <w:multiLevelType w:val="hybridMultilevel"/>
    <w:tmpl w:val="202E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D02BB5"/>
    <w:multiLevelType w:val="hybridMultilevel"/>
    <w:tmpl w:val="D3AE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1B67E1"/>
    <w:multiLevelType w:val="hybridMultilevel"/>
    <w:tmpl w:val="8ED2AE0C"/>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41"/>
  </w:num>
  <w:num w:numId="3">
    <w:abstractNumId w:val="3"/>
  </w:num>
  <w:num w:numId="4">
    <w:abstractNumId w:val="34"/>
  </w:num>
  <w:num w:numId="5">
    <w:abstractNumId w:val="12"/>
  </w:num>
  <w:num w:numId="6">
    <w:abstractNumId w:val="24"/>
  </w:num>
  <w:num w:numId="7">
    <w:abstractNumId w:val="2"/>
  </w:num>
  <w:num w:numId="8">
    <w:abstractNumId w:val="28"/>
  </w:num>
  <w:num w:numId="9">
    <w:abstractNumId w:val="32"/>
  </w:num>
  <w:num w:numId="10">
    <w:abstractNumId w:val="40"/>
  </w:num>
  <w:num w:numId="11">
    <w:abstractNumId w:val="36"/>
  </w:num>
  <w:num w:numId="12">
    <w:abstractNumId w:val="15"/>
  </w:num>
  <w:num w:numId="13">
    <w:abstractNumId w:val="21"/>
  </w:num>
  <w:num w:numId="14">
    <w:abstractNumId w:val="14"/>
  </w:num>
  <w:num w:numId="15">
    <w:abstractNumId w:val="17"/>
  </w:num>
  <w:num w:numId="16">
    <w:abstractNumId w:val="0"/>
  </w:num>
  <w:num w:numId="17">
    <w:abstractNumId w:val="16"/>
  </w:num>
  <w:num w:numId="18">
    <w:abstractNumId w:val="8"/>
  </w:num>
  <w:num w:numId="19">
    <w:abstractNumId w:val="44"/>
  </w:num>
  <w:num w:numId="20">
    <w:abstractNumId w:val="20"/>
  </w:num>
  <w:num w:numId="21">
    <w:abstractNumId w:val="35"/>
  </w:num>
  <w:num w:numId="22">
    <w:abstractNumId w:val="5"/>
  </w:num>
  <w:num w:numId="23">
    <w:abstractNumId w:val="39"/>
  </w:num>
  <w:num w:numId="24">
    <w:abstractNumId w:val="11"/>
  </w:num>
  <w:num w:numId="25">
    <w:abstractNumId w:val="4"/>
  </w:num>
  <w:num w:numId="26">
    <w:abstractNumId w:val="33"/>
  </w:num>
  <w:num w:numId="27">
    <w:abstractNumId w:val="22"/>
  </w:num>
  <w:num w:numId="28">
    <w:abstractNumId w:val="27"/>
  </w:num>
  <w:num w:numId="29">
    <w:abstractNumId w:val="10"/>
  </w:num>
  <w:num w:numId="30">
    <w:abstractNumId w:val="38"/>
  </w:num>
  <w:num w:numId="31">
    <w:abstractNumId w:val="9"/>
  </w:num>
  <w:num w:numId="32">
    <w:abstractNumId w:val="13"/>
  </w:num>
  <w:num w:numId="33">
    <w:abstractNumId w:val="29"/>
  </w:num>
  <w:num w:numId="34">
    <w:abstractNumId w:val="45"/>
  </w:num>
  <w:num w:numId="35">
    <w:abstractNumId w:val="31"/>
  </w:num>
  <w:num w:numId="36">
    <w:abstractNumId w:val="30"/>
  </w:num>
  <w:num w:numId="37">
    <w:abstractNumId w:val="42"/>
  </w:num>
  <w:num w:numId="38">
    <w:abstractNumId w:val="37"/>
  </w:num>
  <w:num w:numId="39">
    <w:abstractNumId w:val="6"/>
  </w:num>
  <w:num w:numId="40">
    <w:abstractNumId w:val="23"/>
  </w:num>
  <w:num w:numId="41">
    <w:abstractNumId w:val="1"/>
  </w:num>
  <w:num w:numId="42">
    <w:abstractNumId w:val="26"/>
  </w:num>
  <w:num w:numId="43">
    <w:abstractNumId w:val="7"/>
  </w:num>
  <w:num w:numId="44">
    <w:abstractNumId w:val="43"/>
  </w:num>
  <w:num w:numId="45">
    <w:abstractNumId w:val="1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21"/>
    <w:rsid w:val="00004DAC"/>
    <w:rsid w:val="0001796B"/>
    <w:rsid w:val="00031371"/>
    <w:rsid w:val="00045ECD"/>
    <w:rsid w:val="00054842"/>
    <w:rsid w:val="00063C33"/>
    <w:rsid w:val="000D3436"/>
    <w:rsid w:val="000E1679"/>
    <w:rsid w:val="000E2DB0"/>
    <w:rsid w:val="000E372C"/>
    <w:rsid w:val="000F6EAD"/>
    <w:rsid w:val="00102C39"/>
    <w:rsid w:val="0010342B"/>
    <w:rsid w:val="00130121"/>
    <w:rsid w:val="00150480"/>
    <w:rsid w:val="00156023"/>
    <w:rsid w:val="00165AD8"/>
    <w:rsid w:val="00185DD5"/>
    <w:rsid w:val="00193A0F"/>
    <w:rsid w:val="001D3195"/>
    <w:rsid w:val="002039AD"/>
    <w:rsid w:val="00206526"/>
    <w:rsid w:val="00211974"/>
    <w:rsid w:val="002127A2"/>
    <w:rsid w:val="00230B05"/>
    <w:rsid w:val="002334A2"/>
    <w:rsid w:val="0023522D"/>
    <w:rsid w:val="00265661"/>
    <w:rsid w:val="002A4B09"/>
    <w:rsid w:val="002D5BC8"/>
    <w:rsid w:val="002F053B"/>
    <w:rsid w:val="003179D4"/>
    <w:rsid w:val="00321E4F"/>
    <w:rsid w:val="0033202B"/>
    <w:rsid w:val="00352342"/>
    <w:rsid w:val="00357BC9"/>
    <w:rsid w:val="0036485E"/>
    <w:rsid w:val="003655E5"/>
    <w:rsid w:val="00366712"/>
    <w:rsid w:val="00382D5A"/>
    <w:rsid w:val="00393D6B"/>
    <w:rsid w:val="00397962"/>
    <w:rsid w:val="003A162F"/>
    <w:rsid w:val="003B443A"/>
    <w:rsid w:val="003D6F93"/>
    <w:rsid w:val="004572EE"/>
    <w:rsid w:val="00461420"/>
    <w:rsid w:val="00480C04"/>
    <w:rsid w:val="0048437F"/>
    <w:rsid w:val="004A6557"/>
    <w:rsid w:val="004C1772"/>
    <w:rsid w:val="004C3DA2"/>
    <w:rsid w:val="004D0703"/>
    <w:rsid w:val="004E65AC"/>
    <w:rsid w:val="00520835"/>
    <w:rsid w:val="005209AA"/>
    <w:rsid w:val="00543DFA"/>
    <w:rsid w:val="00550A35"/>
    <w:rsid w:val="005543F2"/>
    <w:rsid w:val="00574FB6"/>
    <w:rsid w:val="005766FC"/>
    <w:rsid w:val="00586570"/>
    <w:rsid w:val="005A6149"/>
    <w:rsid w:val="005D54A1"/>
    <w:rsid w:val="005D76F5"/>
    <w:rsid w:val="005F387A"/>
    <w:rsid w:val="005F467D"/>
    <w:rsid w:val="005F5565"/>
    <w:rsid w:val="00602A89"/>
    <w:rsid w:val="00617EDA"/>
    <w:rsid w:val="0062328A"/>
    <w:rsid w:val="006465FC"/>
    <w:rsid w:val="00683836"/>
    <w:rsid w:val="006A2DE3"/>
    <w:rsid w:val="006B5EC0"/>
    <w:rsid w:val="006E6356"/>
    <w:rsid w:val="006E73CF"/>
    <w:rsid w:val="006F1C45"/>
    <w:rsid w:val="006F4C66"/>
    <w:rsid w:val="00720BAD"/>
    <w:rsid w:val="00760AE8"/>
    <w:rsid w:val="00762A4B"/>
    <w:rsid w:val="00790043"/>
    <w:rsid w:val="00797708"/>
    <w:rsid w:val="00820D02"/>
    <w:rsid w:val="00872893"/>
    <w:rsid w:val="008752EC"/>
    <w:rsid w:val="008767DA"/>
    <w:rsid w:val="008A334B"/>
    <w:rsid w:val="008B3543"/>
    <w:rsid w:val="008C50FB"/>
    <w:rsid w:val="008D2B6C"/>
    <w:rsid w:val="008E072E"/>
    <w:rsid w:val="008E1468"/>
    <w:rsid w:val="0093080A"/>
    <w:rsid w:val="009505F5"/>
    <w:rsid w:val="00951573"/>
    <w:rsid w:val="0097670A"/>
    <w:rsid w:val="00997AAF"/>
    <w:rsid w:val="00997E50"/>
    <w:rsid w:val="009B2BDE"/>
    <w:rsid w:val="009F1D3B"/>
    <w:rsid w:val="00A13E41"/>
    <w:rsid w:val="00A240AA"/>
    <w:rsid w:val="00A36BD9"/>
    <w:rsid w:val="00A47218"/>
    <w:rsid w:val="00A5090A"/>
    <w:rsid w:val="00A55CFE"/>
    <w:rsid w:val="00A607FB"/>
    <w:rsid w:val="00A86779"/>
    <w:rsid w:val="00AA6553"/>
    <w:rsid w:val="00AE40DF"/>
    <w:rsid w:val="00AF3EDC"/>
    <w:rsid w:val="00B120E3"/>
    <w:rsid w:val="00B14063"/>
    <w:rsid w:val="00B21FEA"/>
    <w:rsid w:val="00B44F41"/>
    <w:rsid w:val="00B45A2F"/>
    <w:rsid w:val="00B50196"/>
    <w:rsid w:val="00B62233"/>
    <w:rsid w:val="00B6414B"/>
    <w:rsid w:val="00BA25F8"/>
    <w:rsid w:val="00BA4A94"/>
    <w:rsid w:val="00BB1F61"/>
    <w:rsid w:val="00BE5EEB"/>
    <w:rsid w:val="00BE702C"/>
    <w:rsid w:val="00BF69F4"/>
    <w:rsid w:val="00C0024B"/>
    <w:rsid w:val="00C064B1"/>
    <w:rsid w:val="00C06603"/>
    <w:rsid w:val="00C21C79"/>
    <w:rsid w:val="00C35285"/>
    <w:rsid w:val="00C41AD7"/>
    <w:rsid w:val="00C57F08"/>
    <w:rsid w:val="00C836AF"/>
    <w:rsid w:val="00C92716"/>
    <w:rsid w:val="00C965E2"/>
    <w:rsid w:val="00CB677E"/>
    <w:rsid w:val="00CD366E"/>
    <w:rsid w:val="00CE039A"/>
    <w:rsid w:val="00CE3853"/>
    <w:rsid w:val="00CE7A9C"/>
    <w:rsid w:val="00D10CB5"/>
    <w:rsid w:val="00D15E2B"/>
    <w:rsid w:val="00D2107F"/>
    <w:rsid w:val="00D26D0D"/>
    <w:rsid w:val="00D27A9B"/>
    <w:rsid w:val="00D3091A"/>
    <w:rsid w:val="00D60A21"/>
    <w:rsid w:val="00D70C48"/>
    <w:rsid w:val="00D73B3C"/>
    <w:rsid w:val="00D86B24"/>
    <w:rsid w:val="00DC20C0"/>
    <w:rsid w:val="00DD408E"/>
    <w:rsid w:val="00DE4E3A"/>
    <w:rsid w:val="00DE54A7"/>
    <w:rsid w:val="00E1349D"/>
    <w:rsid w:val="00E42DAC"/>
    <w:rsid w:val="00E544D3"/>
    <w:rsid w:val="00EA0BC3"/>
    <w:rsid w:val="00ED1967"/>
    <w:rsid w:val="00ED23FD"/>
    <w:rsid w:val="00EF5623"/>
    <w:rsid w:val="00EF7F7E"/>
    <w:rsid w:val="00F04824"/>
    <w:rsid w:val="00F10201"/>
    <w:rsid w:val="00F10BDD"/>
    <w:rsid w:val="00F23E65"/>
    <w:rsid w:val="00F55D04"/>
    <w:rsid w:val="00F86BA6"/>
    <w:rsid w:val="00FA2FAD"/>
    <w:rsid w:val="00FC2C7F"/>
    <w:rsid w:val="00FD71F8"/>
    <w:rsid w:val="00FD7572"/>
    <w:rsid w:val="00FF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2D28-5BE0-4752-BCA2-10E57D1D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Support</cp:lastModifiedBy>
  <cp:revision>2</cp:revision>
  <cp:lastPrinted>2015-10-01T16:21:00Z</cp:lastPrinted>
  <dcterms:created xsi:type="dcterms:W3CDTF">2015-10-08T13:52:00Z</dcterms:created>
  <dcterms:modified xsi:type="dcterms:W3CDTF">2015-10-08T13:52:00Z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-535170673</vt:i4>
  </property>
  <property fmtid="{D5CDD505-2E9C-101B-9397-08002B2CF9AE}" pid="3" name="_NewReviewCycle">
    <vt:lpwstr/>
  </property>
  <property fmtid="{D5CDD505-2E9C-101B-9397-08002B2CF9AE}" pid="4" name="_EmailSubject">
    <vt:lpwstr>Pupil Premium</vt:lpwstr>
  </property>
  <property fmtid="{D5CDD505-2E9C-101B-9397-08002B2CF9AE}" pid="5" name="_AuthorEmail">
    <vt:lpwstr>John.Paxton@barnet.gov.uk</vt:lpwstr>
  </property>
  <property fmtid="{D5CDD505-2E9C-101B-9397-08002B2CF9AE}" pid="6" name="_AuthorEmailDisplayName">
    <vt:lpwstr>Paxton, John</vt:lpwstr>
  </property>
  <property fmtid="{D5CDD505-2E9C-101B-9397-08002B2CF9AE}" pid="7" name="_PreviousAdHocReviewCycleID">
    <vt:i4>592981911</vt:i4>
  </property>
</Properties>
</file>